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3726" w14:textId="77777777" w:rsidR="002E2272" w:rsidRDefault="002E2272" w:rsidP="002E2272">
      <w:pPr>
        <w:ind w:left="2880" w:firstLine="720"/>
        <w:rPr>
          <w:b/>
          <w:bCs/>
          <w:sz w:val="28"/>
          <w:szCs w:val="28"/>
        </w:rPr>
      </w:pPr>
      <w:r w:rsidRPr="002E2272">
        <w:rPr>
          <w:b/>
          <w:bCs/>
        </w:rPr>
        <w:t xml:space="preserve">   </w:t>
      </w:r>
      <w:r w:rsidRPr="002E2272">
        <w:rPr>
          <w:b/>
          <w:bCs/>
          <w:sz w:val="28"/>
          <w:szCs w:val="28"/>
        </w:rPr>
        <w:t>Stony Creek Free Library</w:t>
      </w:r>
    </w:p>
    <w:p w14:paraId="5838AC9B" w14:textId="77777777" w:rsidR="002E2272" w:rsidRDefault="002E2272" w:rsidP="002E2272">
      <w:pPr>
        <w:rPr>
          <w:i/>
          <w:iCs/>
          <w:sz w:val="28"/>
          <w:szCs w:val="28"/>
        </w:rPr>
      </w:pPr>
      <w:r w:rsidRPr="002E2272">
        <w:rPr>
          <w:i/>
          <w:iCs/>
          <w:sz w:val="28"/>
          <w:szCs w:val="28"/>
        </w:rPr>
        <w:t xml:space="preserve">                         Board of Trustees Meeting – </w:t>
      </w:r>
      <w:r w:rsidRPr="002E2272">
        <w:rPr>
          <w:sz w:val="28"/>
          <w:szCs w:val="28"/>
        </w:rPr>
        <w:t>Minutes for January 13</w:t>
      </w:r>
      <w:r w:rsidRPr="002E2272">
        <w:rPr>
          <w:sz w:val="28"/>
          <w:szCs w:val="28"/>
          <w:vertAlign w:val="superscript"/>
        </w:rPr>
        <w:t>th</w:t>
      </w:r>
      <w:r w:rsidRPr="002E2272">
        <w:rPr>
          <w:sz w:val="28"/>
          <w:szCs w:val="28"/>
        </w:rPr>
        <w:t xml:space="preserve"> 2026</w:t>
      </w:r>
    </w:p>
    <w:p w14:paraId="750B5607" w14:textId="52F039CE" w:rsidR="002E2272" w:rsidRDefault="002E2272" w:rsidP="002E2272">
      <w:pPr>
        <w:rPr>
          <w:sz w:val="24"/>
          <w:szCs w:val="24"/>
        </w:rPr>
      </w:pPr>
      <w:r w:rsidRPr="002E2272">
        <w:rPr>
          <w:b/>
          <w:bCs/>
          <w:sz w:val="24"/>
          <w:szCs w:val="24"/>
        </w:rPr>
        <w:t>Attendees</w:t>
      </w:r>
      <w:r w:rsidRPr="002E2272">
        <w:rPr>
          <w:sz w:val="24"/>
          <w:szCs w:val="24"/>
        </w:rPr>
        <w:t xml:space="preserve">:  Doreen Ryan, Adrian Bode, Sue Brooks, Sandra Watson, Ronda Thomas, guests; Sharon Lowell, Jill </w:t>
      </w:r>
      <w:r>
        <w:rPr>
          <w:sz w:val="24"/>
          <w:szCs w:val="24"/>
        </w:rPr>
        <w:t xml:space="preserve">     </w:t>
      </w:r>
      <w:r w:rsidRPr="002E2272">
        <w:rPr>
          <w:sz w:val="24"/>
          <w:szCs w:val="24"/>
        </w:rPr>
        <w:t>Diamond (virtual)</w:t>
      </w:r>
    </w:p>
    <w:p w14:paraId="1D188B5F" w14:textId="231E7AD4" w:rsidR="002E2272" w:rsidRDefault="002E2272" w:rsidP="002E2272">
      <w:pPr>
        <w:rPr>
          <w:sz w:val="24"/>
          <w:szCs w:val="24"/>
        </w:rPr>
      </w:pPr>
      <w:r>
        <w:rPr>
          <w:sz w:val="24"/>
          <w:szCs w:val="24"/>
        </w:rPr>
        <w:t xml:space="preserve">   Request from Jill for Zoom/virtual connection to the mtg. Sue provided the connection via her phone.  Doreen called the mtg. to order @ 6:05P.</w:t>
      </w:r>
    </w:p>
    <w:p w14:paraId="635AD594" w14:textId="5E574CF3" w:rsidR="002E2272" w:rsidRDefault="002E2272" w:rsidP="002E2272">
      <w:pPr>
        <w:rPr>
          <w:sz w:val="24"/>
          <w:szCs w:val="24"/>
        </w:rPr>
      </w:pPr>
      <w:r w:rsidRPr="00A666EB">
        <w:rPr>
          <w:sz w:val="24"/>
          <w:szCs w:val="24"/>
        </w:rPr>
        <w:t>Review of the Minutes</w:t>
      </w:r>
      <w:r w:rsidR="00A666EB">
        <w:rPr>
          <w:sz w:val="24"/>
          <w:szCs w:val="24"/>
        </w:rPr>
        <w:t xml:space="preserve"> from Dec. completed and Adrian made a motion to accept said Minutes, 2</w:t>
      </w:r>
      <w:r w:rsidR="00A666EB" w:rsidRPr="00A666EB">
        <w:rPr>
          <w:sz w:val="24"/>
          <w:szCs w:val="24"/>
          <w:vertAlign w:val="superscript"/>
        </w:rPr>
        <w:t>nd</w:t>
      </w:r>
      <w:r w:rsidR="00A666EB">
        <w:rPr>
          <w:sz w:val="24"/>
          <w:szCs w:val="24"/>
        </w:rPr>
        <w:t xml:space="preserve"> by Sue – motion was carried.</w:t>
      </w:r>
    </w:p>
    <w:p w14:paraId="562FE9A2" w14:textId="35F86196" w:rsidR="00A666EB" w:rsidRDefault="00A666EB" w:rsidP="002E2272">
      <w:pPr>
        <w:rPr>
          <w:sz w:val="24"/>
          <w:szCs w:val="24"/>
        </w:rPr>
      </w:pPr>
      <w:r w:rsidRPr="00A666EB">
        <w:rPr>
          <w:b/>
          <w:bCs/>
          <w:sz w:val="24"/>
          <w:szCs w:val="24"/>
        </w:rPr>
        <w:t xml:space="preserve">   Financial Report</w:t>
      </w:r>
      <w:r w:rsidRPr="00A666EB">
        <w:rPr>
          <w:i/>
          <w:iCs/>
          <w:sz w:val="24"/>
          <w:szCs w:val="24"/>
        </w:rPr>
        <w:t>:  General Fund</w:t>
      </w:r>
      <w:r>
        <w:rPr>
          <w:sz w:val="24"/>
          <w:szCs w:val="24"/>
        </w:rPr>
        <w:t xml:space="preserve">; </w:t>
      </w:r>
      <w:r w:rsidRPr="00A666EB">
        <w:rPr>
          <w:sz w:val="24"/>
          <w:szCs w:val="24"/>
          <w:u w:val="single"/>
        </w:rPr>
        <w:t>$53,511.81</w:t>
      </w:r>
      <w:r>
        <w:rPr>
          <w:sz w:val="24"/>
          <w:szCs w:val="24"/>
        </w:rPr>
        <w:t xml:space="preserve">.  To date, the Gallery electric expense is &lt;$20/mo.  Tax revenue per HLCSD - </w:t>
      </w:r>
      <w:r w:rsidRPr="00A666EB">
        <w:rPr>
          <w:sz w:val="24"/>
          <w:szCs w:val="24"/>
          <w:u w:val="single"/>
        </w:rPr>
        <w:t>$19,500</w:t>
      </w:r>
      <w:r>
        <w:rPr>
          <w:sz w:val="24"/>
          <w:szCs w:val="24"/>
        </w:rPr>
        <w:t xml:space="preserve">.  No bill yet </w:t>
      </w:r>
      <w:proofErr w:type="spellStart"/>
      <w:r>
        <w:rPr>
          <w:sz w:val="24"/>
          <w:szCs w:val="24"/>
        </w:rPr>
        <w:t>recv’d</w:t>
      </w:r>
      <w:proofErr w:type="spellEnd"/>
      <w:r>
        <w:rPr>
          <w:sz w:val="24"/>
          <w:szCs w:val="24"/>
        </w:rPr>
        <w:t>. from Josh re: snow removal.</w:t>
      </w:r>
    </w:p>
    <w:p w14:paraId="14C48259" w14:textId="64E684E7" w:rsidR="00A666EB" w:rsidRDefault="00A666EB" w:rsidP="002E2272">
      <w:pPr>
        <w:rPr>
          <w:sz w:val="24"/>
          <w:szCs w:val="24"/>
        </w:rPr>
      </w:pPr>
      <w:r>
        <w:rPr>
          <w:sz w:val="24"/>
          <w:szCs w:val="24"/>
        </w:rPr>
        <w:t xml:space="preserve">   </w:t>
      </w:r>
      <w:r w:rsidRPr="00A666EB">
        <w:rPr>
          <w:b/>
          <w:bCs/>
          <w:sz w:val="24"/>
          <w:szCs w:val="24"/>
        </w:rPr>
        <w:t>Directors Report</w:t>
      </w:r>
      <w:r>
        <w:rPr>
          <w:sz w:val="24"/>
          <w:szCs w:val="24"/>
        </w:rPr>
        <w:t>: (See attached).  Dec. stats show eBook Check-Outs nearly doubled, while Items Sent (transferred)went from 214 -&gt;284 (+70).  Patron visits were nearly the same and consistent with this time of year.  The Director is</w:t>
      </w:r>
      <w:r w:rsidR="00C95D74">
        <w:rPr>
          <w:sz w:val="24"/>
          <w:szCs w:val="24"/>
        </w:rPr>
        <w:t xml:space="preserve"> reviewing past surveys and other data to determine the best new hrs. of operation.  She is working to achieve a goal of more foot traffic to the Library &amp; Gallery.  The list of standard Holiday Closures for 2026 was shared for the Board to review and comment.</w:t>
      </w:r>
    </w:p>
    <w:p w14:paraId="33F054F4" w14:textId="510A10D8" w:rsidR="00C94032" w:rsidRDefault="00C95D74" w:rsidP="002E2272">
      <w:pPr>
        <w:rPr>
          <w:sz w:val="24"/>
          <w:szCs w:val="24"/>
        </w:rPr>
      </w:pPr>
      <w:r w:rsidRPr="00C95D74">
        <w:rPr>
          <w:b/>
          <w:bCs/>
          <w:sz w:val="24"/>
          <w:szCs w:val="24"/>
        </w:rPr>
        <w:t xml:space="preserve">  New Business</w:t>
      </w:r>
      <w:r>
        <w:rPr>
          <w:sz w:val="24"/>
          <w:szCs w:val="24"/>
        </w:rPr>
        <w:t>:  We addressed the resignation of Ed Lowell, noted on 12/26/25, via the Board Messenger thread.  The 4 remaining Board members discussed how to cover the role of President.  Adrian has the most seniority on the Board and was receptive to working with VP to cover duties of President.  Sue made a motion to accept the proposal and nominated Adrian as “acting President”, Doreen 2</w:t>
      </w:r>
      <w:r w:rsidRPr="00C95D74">
        <w:rPr>
          <w:sz w:val="24"/>
          <w:szCs w:val="24"/>
          <w:vertAlign w:val="superscript"/>
        </w:rPr>
        <w:t>nd</w:t>
      </w:r>
      <w:r>
        <w:rPr>
          <w:sz w:val="24"/>
          <w:szCs w:val="24"/>
        </w:rPr>
        <w:t xml:space="preserve"> it, all in favor and motion carried.  The question of insurance coverage came up, wondering </w:t>
      </w:r>
      <w:r w:rsidR="00BD3454">
        <w:rPr>
          <w:sz w:val="24"/>
          <w:szCs w:val="24"/>
        </w:rPr>
        <w:t xml:space="preserve">if </w:t>
      </w:r>
      <w:r>
        <w:rPr>
          <w:sz w:val="24"/>
          <w:szCs w:val="24"/>
        </w:rPr>
        <w:t>the current policy is still adequate or could cost decrease given our recent updates (</w:t>
      </w:r>
      <w:proofErr w:type="spellStart"/>
      <w:r>
        <w:rPr>
          <w:sz w:val="24"/>
          <w:szCs w:val="24"/>
        </w:rPr>
        <w:t>ie</w:t>
      </w:r>
      <w:proofErr w:type="spellEnd"/>
      <w:r w:rsidR="00BD3454">
        <w:rPr>
          <w:sz w:val="24"/>
          <w:szCs w:val="24"/>
        </w:rPr>
        <w:t>. having the on-demand generator).  Ronda added info. regarding the different carriers for the Gallery (Dryden</w:t>
      </w:r>
      <w:r w:rsidR="00A43CEF">
        <w:rPr>
          <w:sz w:val="24"/>
          <w:szCs w:val="24"/>
        </w:rPr>
        <w:t>,</w:t>
      </w:r>
      <w:r w:rsidR="00BD3454">
        <w:rPr>
          <w:sz w:val="24"/>
          <w:szCs w:val="24"/>
        </w:rPr>
        <w:t xml:space="preserve"> specific for buildings on the Historical register</w:t>
      </w:r>
      <w:r w:rsidR="00A43CEF">
        <w:rPr>
          <w:sz w:val="24"/>
          <w:szCs w:val="24"/>
        </w:rPr>
        <w:t>)</w:t>
      </w:r>
      <w:r w:rsidR="00BD3454">
        <w:rPr>
          <w:sz w:val="24"/>
          <w:szCs w:val="24"/>
        </w:rPr>
        <w:t xml:space="preserve"> and the </w:t>
      </w:r>
      <w:proofErr w:type="gramStart"/>
      <w:r w:rsidR="00BD3454">
        <w:rPr>
          <w:sz w:val="24"/>
          <w:szCs w:val="24"/>
        </w:rPr>
        <w:t>Library</w:t>
      </w:r>
      <w:proofErr w:type="gramEnd"/>
      <w:r w:rsidR="00BD3454">
        <w:rPr>
          <w:sz w:val="24"/>
          <w:szCs w:val="24"/>
        </w:rPr>
        <w:t xml:space="preserve"> (Utica National).  Sue agreed to call @ least 3 agencies and see about free quotes.  We will table the topic pending the receipt of more information.  Board reviewed the list of 2026 Standard Holiday Closures from the Director.  Sue made a motion to adjust staffing so that coverage would be spread out as evenly as possible among the Clerks per the discretion of the Director.  Adrian 2</w:t>
      </w:r>
      <w:r w:rsidR="00BD3454" w:rsidRPr="00BD3454">
        <w:rPr>
          <w:sz w:val="24"/>
          <w:szCs w:val="24"/>
          <w:vertAlign w:val="superscript"/>
        </w:rPr>
        <w:t>nd</w:t>
      </w:r>
      <w:r w:rsidR="00BD3454">
        <w:rPr>
          <w:sz w:val="24"/>
          <w:szCs w:val="24"/>
        </w:rPr>
        <w:t xml:space="preserve"> it – motion passed. </w:t>
      </w:r>
      <w:r w:rsidR="00C94032">
        <w:rPr>
          <w:sz w:val="24"/>
          <w:szCs w:val="24"/>
        </w:rPr>
        <w:t>This wa</w:t>
      </w:r>
      <w:r w:rsidR="00A43CEF">
        <w:rPr>
          <w:sz w:val="24"/>
          <w:szCs w:val="24"/>
        </w:rPr>
        <w:t>y,</w:t>
      </w:r>
      <w:r w:rsidR="00C94032">
        <w:rPr>
          <w:sz w:val="24"/>
          <w:szCs w:val="24"/>
        </w:rPr>
        <w:t xml:space="preserve"> holiday pay is intended to be </w:t>
      </w:r>
      <w:r w:rsidR="00A43CEF">
        <w:rPr>
          <w:sz w:val="24"/>
          <w:szCs w:val="24"/>
        </w:rPr>
        <w:t>earned</w:t>
      </w:r>
      <w:r w:rsidR="00C94032">
        <w:rPr>
          <w:sz w:val="24"/>
          <w:szCs w:val="24"/>
        </w:rPr>
        <w:t xml:space="preserve"> more equitably</w:t>
      </w:r>
      <w:r w:rsidR="00A43CEF">
        <w:rPr>
          <w:sz w:val="24"/>
          <w:szCs w:val="24"/>
        </w:rPr>
        <w:t xml:space="preserve"> between staff</w:t>
      </w:r>
      <w:r w:rsidR="00C94032">
        <w:rPr>
          <w:sz w:val="24"/>
          <w:szCs w:val="24"/>
        </w:rPr>
        <w:t xml:space="preserve"> and not favoring 1 person.</w:t>
      </w:r>
    </w:p>
    <w:p w14:paraId="794635DC" w14:textId="27B4BCC9" w:rsidR="00C94032" w:rsidRDefault="00C94032" w:rsidP="002E2272">
      <w:pPr>
        <w:rPr>
          <w:sz w:val="24"/>
          <w:szCs w:val="24"/>
        </w:rPr>
      </w:pPr>
      <w:r w:rsidRPr="00C94032">
        <w:rPr>
          <w:b/>
          <w:bCs/>
          <w:sz w:val="24"/>
          <w:szCs w:val="24"/>
        </w:rPr>
        <w:t xml:space="preserve">   Old Business</w:t>
      </w:r>
      <w:r>
        <w:rPr>
          <w:sz w:val="24"/>
          <w:szCs w:val="24"/>
        </w:rPr>
        <w:t>:  Acknowledged the raise for Clerks per NYS 2026 increase in min. wage ($16/</w:t>
      </w:r>
      <w:proofErr w:type="spellStart"/>
      <w:r>
        <w:rPr>
          <w:sz w:val="24"/>
          <w:szCs w:val="24"/>
        </w:rPr>
        <w:t>hr</w:t>
      </w:r>
      <w:proofErr w:type="spellEnd"/>
      <w:r>
        <w:rPr>
          <w:sz w:val="24"/>
          <w:szCs w:val="24"/>
        </w:rPr>
        <w:t xml:space="preserve">).  All agreed it is ok to revise the hrs. of operation in an effort to increase Library use.  Adrian reminded us the previous shift to later hours during the week was done when we had to adjust for the availability of the Interim Dir. and to be able to meet min. total open hrs.  The discussion for other salary changes was tabled for between Mar- June. </w:t>
      </w:r>
    </w:p>
    <w:p w14:paraId="5BBB2A55" w14:textId="07BF0693" w:rsidR="00C94032" w:rsidRDefault="00C94032" w:rsidP="002E2272">
      <w:pPr>
        <w:rPr>
          <w:sz w:val="24"/>
          <w:szCs w:val="24"/>
        </w:rPr>
      </w:pPr>
      <w:r w:rsidRPr="00C94032">
        <w:rPr>
          <w:i/>
          <w:iCs/>
          <w:sz w:val="24"/>
          <w:szCs w:val="24"/>
        </w:rPr>
        <w:t xml:space="preserve">     Standing Committee Reports</w:t>
      </w:r>
      <w:r>
        <w:rPr>
          <w:sz w:val="24"/>
          <w:szCs w:val="24"/>
        </w:rPr>
        <w:t>:</w:t>
      </w:r>
    </w:p>
    <w:p w14:paraId="466BF11F" w14:textId="4ECE3C95" w:rsidR="00C94032" w:rsidRDefault="00C94032" w:rsidP="002E2272">
      <w:pPr>
        <w:rPr>
          <w:sz w:val="24"/>
          <w:szCs w:val="24"/>
        </w:rPr>
      </w:pPr>
      <w:r w:rsidRPr="001A7C98">
        <w:rPr>
          <w:b/>
          <w:bCs/>
          <w:sz w:val="24"/>
          <w:szCs w:val="24"/>
        </w:rPr>
        <w:t xml:space="preserve">   Fundraising</w:t>
      </w:r>
      <w:r>
        <w:rPr>
          <w:sz w:val="24"/>
          <w:szCs w:val="24"/>
        </w:rPr>
        <w:t xml:space="preserve">:  Book &amp; Bake Sale is set for sat. 2/7/26, 9A-1P.  The Annual Appeal Letter campaign is up to </w:t>
      </w:r>
      <w:r w:rsidR="001A7C98" w:rsidRPr="001A7C98">
        <w:rPr>
          <w:sz w:val="24"/>
          <w:szCs w:val="24"/>
          <w:u w:val="single"/>
        </w:rPr>
        <w:t>$1,879</w:t>
      </w:r>
      <w:r w:rsidR="001A7C98">
        <w:rPr>
          <w:sz w:val="24"/>
          <w:szCs w:val="24"/>
        </w:rPr>
        <w:t xml:space="preserve"> – per Adrian.  Contributions continue.  We will consider a Springtime Basket Raffle to be around either Easter or Mother’s Day.  Possibly a supper event in the spring.  Our Fall event we’ll aim for another </w:t>
      </w:r>
      <w:proofErr w:type="gramStart"/>
      <w:r w:rsidR="001A7C98">
        <w:rPr>
          <w:sz w:val="24"/>
          <w:szCs w:val="24"/>
        </w:rPr>
        <w:t>Dinner</w:t>
      </w:r>
      <w:proofErr w:type="gramEnd"/>
      <w:r w:rsidR="001A7C98">
        <w:rPr>
          <w:sz w:val="24"/>
          <w:szCs w:val="24"/>
        </w:rPr>
        <w:t xml:space="preserve"> &amp; Raffle Baskets @ the Inn.  Ronda reported that SC Mtn Days will run Fri-Sun. We agreed to hold food sales on Sun. when the Lumberjack competition is scheduled.  We will make plans to hold a 50/50 Raffle on Fri., during the music portion of the event.  It was decided to have the Gallery open both Sat. &amp; Sun. and the Library on Sat.  We brainstormed food sales like, strawberry shortcakes, walk-away tacos/nachos</w:t>
      </w:r>
      <w:r w:rsidR="00891100">
        <w:rPr>
          <w:sz w:val="24"/>
          <w:szCs w:val="24"/>
        </w:rPr>
        <w:t xml:space="preserve">, FF’s and possible </w:t>
      </w:r>
      <w:r w:rsidR="00891100">
        <w:rPr>
          <w:sz w:val="24"/>
          <w:szCs w:val="24"/>
        </w:rPr>
        <w:lastRenderedPageBreak/>
        <w:t>toppings for such.  Sandy agreed to scope out prices of ingredients – incl, fryer oil, etc.  on her next trip past the restaurant supply store in Whitehall. (</w:t>
      </w:r>
      <w:proofErr w:type="gramStart"/>
      <w:r w:rsidR="00891100">
        <w:rPr>
          <w:sz w:val="24"/>
          <w:szCs w:val="24"/>
        </w:rPr>
        <w:t>this</w:t>
      </w:r>
      <w:proofErr w:type="gramEnd"/>
      <w:r w:rsidR="00891100">
        <w:rPr>
          <w:sz w:val="24"/>
          <w:szCs w:val="24"/>
        </w:rPr>
        <w:t xml:space="preserve"> may or may not be in time for the Feb. mtg). </w:t>
      </w:r>
    </w:p>
    <w:p w14:paraId="44BE9AA5" w14:textId="6A614844" w:rsidR="003240D0" w:rsidRDefault="00891100" w:rsidP="002E2272">
      <w:pPr>
        <w:rPr>
          <w:sz w:val="24"/>
          <w:szCs w:val="24"/>
        </w:rPr>
      </w:pPr>
      <w:r>
        <w:rPr>
          <w:sz w:val="24"/>
          <w:szCs w:val="24"/>
        </w:rPr>
        <w:t xml:space="preserve">   </w:t>
      </w:r>
      <w:r w:rsidRPr="003240D0">
        <w:rPr>
          <w:b/>
          <w:bCs/>
          <w:sz w:val="24"/>
          <w:szCs w:val="24"/>
        </w:rPr>
        <w:t>Buildings &amp; Grounds</w:t>
      </w:r>
      <w:r>
        <w:rPr>
          <w:sz w:val="24"/>
          <w:szCs w:val="24"/>
        </w:rPr>
        <w:t>:   A past thaw and rain resulted in a troublesome wet area @ the foot of the ramp entrance.  We made a note to address this in the warmer weather by seeing about changing the levels/grade of gravel in the parking areas so rain, etc. will better drain away from the bldg. &amp; entrance ramp.  Doreen or Sue will remind Josh to submit his billing in a timely manner.  Ronda will be looking into grant opportunities</w:t>
      </w:r>
      <w:r w:rsidR="003240D0">
        <w:rPr>
          <w:sz w:val="24"/>
          <w:szCs w:val="24"/>
        </w:rPr>
        <w:t xml:space="preserve"> about a lift for the front entrance of the Gallery.</w:t>
      </w:r>
    </w:p>
    <w:p w14:paraId="311E3B4F" w14:textId="411D7DBF" w:rsidR="003240D0" w:rsidRDefault="003240D0" w:rsidP="002E2272">
      <w:pPr>
        <w:rPr>
          <w:sz w:val="24"/>
          <w:szCs w:val="24"/>
        </w:rPr>
      </w:pPr>
      <w:r>
        <w:rPr>
          <w:sz w:val="24"/>
          <w:szCs w:val="24"/>
        </w:rPr>
        <w:t xml:space="preserve">    </w:t>
      </w:r>
      <w:r w:rsidRPr="003240D0">
        <w:rPr>
          <w:b/>
          <w:bCs/>
          <w:sz w:val="24"/>
          <w:szCs w:val="24"/>
        </w:rPr>
        <w:t>Correspondence &amp; Communication</w:t>
      </w:r>
      <w:r>
        <w:rPr>
          <w:sz w:val="24"/>
          <w:szCs w:val="24"/>
        </w:rPr>
        <w:t>:   Adrian will stay as Corresponding Secretary.  She noted the on-going issue of undelivered mail being returned – she is keeping track to help with revisions of the mailing list for the next Appeal Letter.  The Board requested the Director add an invitation on the website and FB page for new and past members to submit a letter of interest to be on the Library Board of Trustees.</w:t>
      </w:r>
    </w:p>
    <w:p w14:paraId="236DE47A" w14:textId="14072C30" w:rsidR="003240D0" w:rsidRDefault="003240D0" w:rsidP="002E2272">
      <w:pPr>
        <w:rPr>
          <w:sz w:val="24"/>
          <w:szCs w:val="24"/>
        </w:rPr>
      </w:pPr>
      <w:r>
        <w:rPr>
          <w:sz w:val="24"/>
          <w:szCs w:val="24"/>
        </w:rPr>
        <w:t xml:space="preserve">   </w:t>
      </w:r>
      <w:r w:rsidRPr="00A43CEF">
        <w:rPr>
          <w:b/>
          <w:bCs/>
          <w:sz w:val="24"/>
          <w:szCs w:val="24"/>
        </w:rPr>
        <w:t>Adjournment</w:t>
      </w:r>
      <w:r>
        <w:rPr>
          <w:sz w:val="24"/>
          <w:szCs w:val="24"/>
        </w:rPr>
        <w:t>:  Doreen moved to adjourn the mtg, Adrian 2</w:t>
      </w:r>
      <w:r w:rsidRPr="003240D0">
        <w:rPr>
          <w:sz w:val="24"/>
          <w:szCs w:val="24"/>
          <w:vertAlign w:val="superscript"/>
        </w:rPr>
        <w:t>nd</w:t>
      </w:r>
      <w:r>
        <w:rPr>
          <w:sz w:val="24"/>
          <w:szCs w:val="24"/>
        </w:rPr>
        <w:t xml:space="preserve"> it, motion carried</w:t>
      </w:r>
      <w:r w:rsidR="00A43CEF">
        <w:rPr>
          <w:sz w:val="24"/>
          <w:szCs w:val="24"/>
        </w:rPr>
        <w:t xml:space="preserve"> and we adjourned @ 7:10P.</w:t>
      </w:r>
    </w:p>
    <w:p w14:paraId="7236F212" w14:textId="40F18510" w:rsidR="00A43CEF" w:rsidRDefault="00A43CEF" w:rsidP="002E2272">
      <w:pPr>
        <w:rPr>
          <w:sz w:val="24"/>
          <w:szCs w:val="24"/>
        </w:rPr>
      </w:pPr>
    </w:p>
    <w:p w14:paraId="0C8A9FA4" w14:textId="3D1B0E7A" w:rsidR="00A43CEF" w:rsidRDefault="00A43CEF" w:rsidP="002E2272">
      <w:pPr>
        <w:rPr>
          <w:sz w:val="24"/>
          <w:szCs w:val="24"/>
        </w:rPr>
      </w:pPr>
    </w:p>
    <w:p w14:paraId="52072520" w14:textId="05D7060D" w:rsidR="00A43CEF" w:rsidRDefault="00A43CEF" w:rsidP="002E2272">
      <w:pPr>
        <w:rPr>
          <w:sz w:val="24"/>
          <w:szCs w:val="24"/>
        </w:rPr>
      </w:pPr>
      <w:r>
        <w:rPr>
          <w:sz w:val="24"/>
          <w:szCs w:val="24"/>
        </w:rPr>
        <w:tab/>
      </w:r>
      <w:r>
        <w:rPr>
          <w:sz w:val="24"/>
          <w:szCs w:val="24"/>
        </w:rPr>
        <w:tab/>
      </w:r>
      <w:r>
        <w:rPr>
          <w:sz w:val="24"/>
          <w:szCs w:val="24"/>
        </w:rPr>
        <w:tab/>
      </w:r>
      <w:r>
        <w:rPr>
          <w:sz w:val="24"/>
          <w:szCs w:val="24"/>
        </w:rPr>
        <w:tab/>
      </w:r>
      <w:r>
        <w:rPr>
          <w:sz w:val="24"/>
          <w:szCs w:val="24"/>
        </w:rPr>
        <w:tab/>
        <w:t>Respectfully Submitted,</w:t>
      </w:r>
    </w:p>
    <w:p w14:paraId="250FCD75" w14:textId="6A49C5D6" w:rsidR="00A43CEF" w:rsidRDefault="00A43CEF" w:rsidP="002E2272">
      <w:pPr>
        <w:rPr>
          <w:sz w:val="24"/>
          <w:szCs w:val="24"/>
        </w:rPr>
      </w:pPr>
    </w:p>
    <w:p w14:paraId="2B3795C2" w14:textId="412F6987" w:rsidR="00A43CEF" w:rsidRDefault="00A43CEF" w:rsidP="002E2272">
      <w:pPr>
        <w:rPr>
          <w:sz w:val="24"/>
          <w:szCs w:val="24"/>
        </w:rPr>
      </w:pPr>
      <w:r>
        <w:rPr>
          <w:sz w:val="24"/>
          <w:szCs w:val="24"/>
        </w:rPr>
        <w:tab/>
      </w:r>
      <w:r>
        <w:rPr>
          <w:sz w:val="24"/>
          <w:szCs w:val="24"/>
        </w:rPr>
        <w:tab/>
      </w:r>
      <w:r>
        <w:rPr>
          <w:sz w:val="24"/>
          <w:szCs w:val="24"/>
        </w:rPr>
        <w:tab/>
      </w:r>
      <w:r>
        <w:rPr>
          <w:sz w:val="24"/>
          <w:szCs w:val="24"/>
        </w:rPr>
        <w:tab/>
        <w:t xml:space="preserve">   Sandra Watson, Recording Secretary</w:t>
      </w:r>
    </w:p>
    <w:p w14:paraId="58F7091A" w14:textId="3EF57A4A" w:rsidR="00891100" w:rsidRDefault="003240D0" w:rsidP="002E2272">
      <w:pPr>
        <w:rPr>
          <w:sz w:val="24"/>
          <w:szCs w:val="24"/>
        </w:rPr>
      </w:pPr>
      <w:r>
        <w:rPr>
          <w:sz w:val="24"/>
          <w:szCs w:val="24"/>
        </w:rPr>
        <w:t xml:space="preserve">     </w:t>
      </w:r>
    </w:p>
    <w:p w14:paraId="614C2429" w14:textId="1287A80A" w:rsidR="00C95D74" w:rsidRPr="002E2272" w:rsidRDefault="00BD3454" w:rsidP="002E2272">
      <w:pPr>
        <w:rPr>
          <w:sz w:val="24"/>
          <w:szCs w:val="24"/>
        </w:rPr>
      </w:pPr>
      <w:r>
        <w:rPr>
          <w:sz w:val="24"/>
          <w:szCs w:val="24"/>
        </w:rPr>
        <w:t xml:space="preserve"> </w:t>
      </w:r>
    </w:p>
    <w:p w14:paraId="703A3D48" w14:textId="0EB947FC" w:rsidR="001E5D86" w:rsidRPr="002E2272" w:rsidRDefault="002E2272" w:rsidP="002E2272">
      <w:pPr>
        <w:rPr>
          <w:b/>
          <w:bCs/>
          <w:sz w:val="24"/>
          <w:szCs w:val="24"/>
        </w:rPr>
      </w:pPr>
      <w:r w:rsidRPr="002E2272">
        <w:rPr>
          <w:b/>
          <w:bCs/>
          <w:sz w:val="24"/>
          <w:szCs w:val="24"/>
        </w:rPr>
        <w:tab/>
      </w:r>
      <w:r w:rsidRPr="002E2272">
        <w:rPr>
          <w:b/>
          <w:bCs/>
          <w:sz w:val="24"/>
          <w:szCs w:val="24"/>
        </w:rPr>
        <w:tab/>
      </w:r>
      <w:r w:rsidRPr="002E2272">
        <w:rPr>
          <w:b/>
          <w:bCs/>
          <w:sz w:val="24"/>
          <w:szCs w:val="24"/>
        </w:rPr>
        <w:tab/>
      </w:r>
    </w:p>
    <w:sectPr w:rsidR="001E5D86" w:rsidRPr="002E2272" w:rsidSect="002E22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72"/>
    <w:rsid w:val="001A7C98"/>
    <w:rsid w:val="001E5D86"/>
    <w:rsid w:val="002E2272"/>
    <w:rsid w:val="003240D0"/>
    <w:rsid w:val="00891100"/>
    <w:rsid w:val="00A43CEF"/>
    <w:rsid w:val="00A666EB"/>
    <w:rsid w:val="00BD3454"/>
    <w:rsid w:val="00C94032"/>
    <w:rsid w:val="00C95D74"/>
    <w:rsid w:val="00F8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945A"/>
  <w15:chartTrackingRefBased/>
  <w15:docId w15:val="{D1DB21E3-D717-4810-90C4-47096A25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2</cp:revision>
  <cp:lastPrinted>2026-02-09T19:39:00Z</cp:lastPrinted>
  <dcterms:created xsi:type="dcterms:W3CDTF">2026-02-09T18:01:00Z</dcterms:created>
  <dcterms:modified xsi:type="dcterms:W3CDTF">2026-02-09T19:50:00Z</dcterms:modified>
</cp:coreProperties>
</file>